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EE6615" w14:textId="71BD5E36" w:rsidR="00DB7A5E" w:rsidRDefault="00FE2D02" w:rsidP="00A1020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s-EC"/>
        </w:rPr>
      </w:pPr>
      <w:r w:rsidRPr="00FE2D02">
        <w:rPr>
          <w:rFonts w:ascii="Times New Roman" w:hAnsi="Times New Roman" w:cs="Times New Roman"/>
          <w:b/>
          <w:bCs/>
          <w:sz w:val="32"/>
          <w:szCs w:val="32"/>
          <w:lang w:val="es-EC"/>
        </w:rPr>
        <w:t>PROYECTO FINAL – SISTEMAS EMBEBIDOS</w:t>
      </w:r>
    </w:p>
    <w:p w14:paraId="2B7E1C4E" w14:textId="6F475C50" w:rsidR="00FE2D02" w:rsidRPr="00FE2D02" w:rsidRDefault="00FE2D02" w:rsidP="00A10201">
      <w:pPr>
        <w:pBdr>
          <w:bottom w:val="single" w:sz="6" w:space="1" w:color="auto"/>
        </w:pBdr>
        <w:spacing w:after="0"/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s-EC"/>
        </w:rPr>
        <w:t xml:space="preserve">Tema: </w:t>
      </w:r>
      <w:r>
        <w:rPr>
          <w:rFonts w:ascii="Times New Roman" w:hAnsi="Times New Roman" w:cs="Times New Roman"/>
          <w:sz w:val="24"/>
          <w:szCs w:val="24"/>
          <w:lang w:val="es-EC"/>
        </w:rPr>
        <w:t>Sistema de monitoreo y control de flujo de agua en el laboratorio de Sistemas Telemáticos</w:t>
      </w:r>
    </w:p>
    <w:p w14:paraId="1C438C68" w14:textId="77777777" w:rsidR="00FE2D02" w:rsidRDefault="00FE2D02" w:rsidP="00A10201">
      <w:pPr>
        <w:pBdr>
          <w:bottom w:val="single" w:sz="6" w:space="1" w:color="auto"/>
        </w:pBdr>
        <w:jc w:val="both"/>
        <w:rPr>
          <w:rFonts w:ascii="Times New Roman" w:hAnsi="Times New Roman" w:cs="Times New Roman"/>
          <w:sz w:val="24"/>
          <w:szCs w:val="24"/>
          <w:lang w:val="es-EC"/>
        </w:rPr>
      </w:pPr>
    </w:p>
    <w:p w14:paraId="66201658" w14:textId="1644537F" w:rsidR="00FE2D02" w:rsidRPr="009C54C4" w:rsidRDefault="00FE2D02" w:rsidP="00A10201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 w:rsidRPr="009C54C4">
        <w:rPr>
          <w:rFonts w:ascii="Times New Roman" w:hAnsi="Times New Roman" w:cs="Times New Roman"/>
          <w:sz w:val="24"/>
          <w:szCs w:val="24"/>
          <w:lang w:val="es-EC"/>
        </w:rPr>
        <w:t xml:space="preserve">El </w:t>
      </w:r>
      <w:r w:rsidR="009C54C4" w:rsidRPr="009C54C4">
        <w:rPr>
          <w:rFonts w:ascii="Times New Roman" w:hAnsi="Times New Roman" w:cs="Times New Roman"/>
          <w:sz w:val="24"/>
          <w:szCs w:val="24"/>
          <w:lang w:val="es-EC"/>
        </w:rPr>
        <w:t xml:space="preserve">presente </w:t>
      </w:r>
      <w:r w:rsidRPr="009C54C4">
        <w:rPr>
          <w:rFonts w:ascii="Times New Roman" w:hAnsi="Times New Roman" w:cs="Times New Roman"/>
          <w:sz w:val="24"/>
          <w:szCs w:val="24"/>
          <w:lang w:val="es-EC"/>
        </w:rPr>
        <w:t xml:space="preserve">proyecto fue creado en Arduino y </w:t>
      </w:r>
      <w:r w:rsidR="009C54C4" w:rsidRPr="009C54C4">
        <w:rPr>
          <w:rFonts w:ascii="Times New Roman" w:hAnsi="Times New Roman" w:cs="Times New Roman"/>
          <w:sz w:val="24"/>
          <w:szCs w:val="24"/>
          <w:lang w:val="es-EC"/>
        </w:rPr>
        <w:t xml:space="preserve">para realizar la comunicación y el manejo de dispositivos a través de internet se </w:t>
      </w:r>
      <w:r w:rsidRPr="009C54C4">
        <w:rPr>
          <w:rFonts w:ascii="Times New Roman" w:hAnsi="Times New Roman" w:cs="Times New Roman"/>
          <w:sz w:val="24"/>
          <w:szCs w:val="24"/>
          <w:lang w:val="es-EC"/>
        </w:rPr>
        <w:t xml:space="preserve">aprovechó el servicio de la nube que </w:t>
      </w:r>
      <w:r w:rsidR="009C54C4" w:rsidRPr="009C54C4">
        <w:rPr>
          <w:rFonts w:ascii="Times New Roman" w:hAnsi="Times New Roman" w:cs="Times New Roman"/>
          <w:sz w:val="24"/>
          <w:szCs w:val="24"/>
          <w:lang w:val="es-EC"/>
        </w:rPr>
        <w:t>la misma compañía ofrece, denominada Arduino IoT Cloud.</w:t>
      </w:r>
    </w:p>
    <w:p w14:paraId="5643FBCA" w14:textId="3B15EAC1" w:rsidR="009C54C4" w:rsidRPr="009C54C4" w:rsidRDefault="009C54C4" w:rsidP="00A10201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 w:rsidRPr="009C54C4">
        <w:rPr>
          <w:rFonts w:ascii="Times New Roman" w:hAnsi="Times New Roman" w:cs="Times New Roman"/>
          <w:sz w:val="24"/>
          <w:szCs w:val="24"/>
          <w:lang w:val="es-EC"/>
        </w:rPr>
        <w:t xml:space="preserve">Todo fue creado en el siguiente enlace: </w:t>
      </w:r>
      <w:hyperlink r:id="rId6" w:history="1">
        <w:r w:rsidRPr="009C54C4">
          <w:rPr>
            <w:rStyle w:val="Hipervnculo"/>
            <w:rFonts w:ascii="Times New Roman" w:hAnsi="Times New Roman" w:cs="Times New Roman"/>
            <w:sz w:val="24"/>
            <w:szCs w:val="24"/>
            <w:lang w:val="es-EC"/>
          </w:rPr>
          <w:t>Arduino Cloud - Home page</w:t>
        </w:r>
      </w:hyperlink>
      <w:r w:rsidRPr="009C54C4">
        <w:rPr>
          <w:rFonts w:ascii="Times New Roman" w:hAnsi="Times New Roman" w:cs="Times New Roman"/>
          <w:sz w:val="24"/>
          <w:szCs w:val="24"/>
          <w:lang w:val="es-EC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s-EC"/>
        </w:rPr>
        <w:t>A continuación, se inicia sesión con los siguientes datos:</w:t>
      </w:r>
    </w:p>
    <w:p w14:paraId="0E7372B8" w14:textId="3AD34327" w:rsidR="009C54C4" w:rsidRPr="009C54C4" w:rsidRDefault="009C54C4" w:rsidP="00A10201">
      <w:pPr>
        <w:spacing w:after="0"/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 w:rsidRPr="009C54C4">
        <w:rPr>
          <w:rFonts w:ascii="Times New Roman" w:hAnsi="Times New Roman" w:cs="Times New Roman"/>
          <w:b/>
          <w:bCs/>
          <w:sz w:val="24"/>
          <w:szCs w:val="24"/>
          <w:lang w:val="es-EC"/>
        </w:rPr>
        <w:t>Usuario:</w:t>
      </w:r>
      <w:r w:rsidRPr="009C54C4">
        <w:rPr>
          <w:rFonts w:ascii="Times New Roman" w:hAnsi="Times New Roman" w:cs="Times New Roman"/>
          <w:sz w:val="24"/>
          <w:szCs w:val="24"/>
          <w:lang w:val="es-EC"/>
        </w:rPr>
        <w:t xml:space="preserve"> </w:t>
      </w:r>
      <w:hyperlink r:id="rId7" w:history="1">
        <w:r w:rsidRPr="009C54C4">
          <w:rPr>
            <w:rStyle w:val="Hipervnculo"/>
            <w:rFonts w:ascii="Times New Roman" w:hAnsi="Times New Roman" w:cs="Times New Roman"/>
            <w:sz w:val="24"/>
            <w:szCs w:val="24"/>
            <w:lang w:val="es-EC"/>
          </w:rPr>
          <w:t>lab-telematica@fiec.espol.edu.ec</w:t>
        </w:r>
      </w:hyperlink>
    </w:p>
    <w:p w14:paraId="3ADAACB3" w14:textId="52DBB2BF" w:rsidR="009C54C4" w:rsidRDefault="009C54C4" w:rsidP="00A10201">
      <w:pPr>
        <w:jc w:val="both"/>
        <w:rPr>
          <w:rFonts w:ascii="Times New Roman" w:hAnsi="Times New Roman" w:cs="Times New Roman"/>
          <w:sz w:val="24"/>
          <w:szCs w:val="24"/>
        </w:rPr>
      </w:pPr>
      <w:r w:rsidRPr="009C54C4">
        <w:rPr>
          <w:rFonts w:ascii="Times New Roman" w:hAnsi="Times New Roman" w:cs="Times New Roman"/>
          <w:b/>
          <w:bCs/>
          <w:sz w:val="24"/>
          <w:szCs w:val="24"/>
          <w:lang w:val="es-EC"/>
        </w:rPr>
        <w:t>Contraseña:</w:t>
      </w:r>
      <w:r w:rsidRPr="009C54C4">
        <w:rPr>
          <w:rFonts w:ascii="Times New Roman" w:hAnsi="Times New Roman" w:cs="Times New Roman"/>
          <w:sz w:val="24"/>
          <w:szCs w:val="24"/>
          <w:lang w:val="es-EC"/>
        </w:rPr>
        <w:t xml:space="preserve"> L4bt3l3fiec</w:t>
      </w:r>
      <w:r w:rsidRPr="009C54C4">
        <w:rPr>
          <w:rFonts w:ascii="Times New Roman" w:hAnsi="Times New Roman" w:cs="Times New Roman"/>
          <w:sz w:val="24"/>
          <w:szCs w:val="24"/>
        </w:rPr>
        <w:t>@</w:t>
      </w:r>
    </w:p>
    <w:p w14:paraId="416E19FC" w14:textId="1BABE4D3" w:rsidR="009C54C4" w:rsidRDefault="0085747C" w:rsidP="00A10201">
      <w:pPr>
        <w:jc w:val="center"/>
        <w:rPr>
          <w:rFonts w:ascii="Times New Roman" w:hAnsi="Times New Roman" w:cs="Times New Roman"/>
          <w:sz w:val="24"/>
          <w:szCs w:val="24"/>
        </w:rPr>
      </w:pPr>
      <w:r w:rsidRPr="008574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EA2BA5" wp14:editId="2002D83B">
            <wp:extent cx="5109887" cy="25603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9887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3437" w14:textId="4DBDF959" w:rsidR="0085747C" w:rsidRDefault="0085747C" w:rsidP="00A1020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139D3B" w14:textId="2B26139A" w:rsidR="0085747C" w:rsidRPr="0085747C" w:rsidRDefault="0085747C" w:rsidP="00A10201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 w:rsidRPr="0085747C">
        <w:rPr>
          <w:rFonts w:ascii="Times New Roman" w:hAnsi="Times New Roman" w:cs="Times New Roman"/>
          <w:sz w:val="24"/>
          <w:szCs w:val="24"/>
          <w:lang w:val="es-EC"/>
        </w:rPr>
        <w:t>Luego, se dirige a l</w:t>
      </w:r>
      <w:r>
        <w:rPr>
          <w:rFonts w:ascii="Times New Roman" w:hAnsi="Times New Roman" w:cs="Times New Roman"/>
          <w:sz w:val="24"/>
          <w:szCs w:val="24"/>
          <w:lang w:val="es-EC"/>
        </w:rPr>
        <w:t>a sección IoT Cloud</w:t>
      </w:r>
    </w:p>
    <w:p w14:paraId="1609F36E" w14:textId="650D98D3" w:rsidR="0085747C" w:rsidRPr="009C54C4" w:rsidRDefault="0085747C" w:rsidP="00A1020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ACB92F" wp14:editId="7AA9CCC3">
            <wp:extent cx="4551512" cy="2560320"/>
            <wp:effectExtent l="0" t="0" r="1905" b="0"/>
            <wp:docPr id="2" name="Imagen 2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1512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00FE" w14:textId="0659ED70" w:rsidR="009C54C4" w:rsidRDefault="0085747C" w:rsidP="00A10201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 w:rsidRPr="0085747C">
        <w:rPr>
          <w:rFonts w:ascii="Times New Roman" w:hAnsi="Times New Roman" w:cs="Times New Roman"/>
          <w:sz w:val="24"/>
          <w:szCs w:val="24"/>
          <w:lang w:val="es-EC"/>
        </w:rPr>
        <w:lastRenderedPageBreak/>
        <w:t>Se procede a crear u</w:t>
      </w:r>
      <w:r>
        <w:rPr>
          <w:rFonts w:ascii="Times New Roman" w:hAnsi="Times New Roman" w:cs="Times New Roman"/>
          <w:sz w:val="24"/>
          <w:szCs w:val="24"/>
          <w:lang w:val="es-EC"/>
        </w:rPr>
        <w:t>na cosa (Thing), que básicamente es el proyecto con su dispositivo (microcontrolador)</w:t>
      </w:r>
      <w:r w:rsidR="008F45F3">
        <w:rPr>
          <w:rFonts w:ascii="Times New Roman" w:hAnsi="Times New Roman" w:cs="Times New Roman"/>
          <w:sz w:val="24"/>
          <w:szCs w:val="24"/>
          <w:lang w:val="es-EC"/>
        </w:rPr>
        <w:t xml:space="preserve"> vinculdo</w:t>
      </w:r>
      <w:r>
        <w:rPr>
          <w:rFonts w:ascii="Times New Roman" w:hAnsi="Times New Roman" w:cs="Times New Roman"/>
          <w:sz w:val="24"/>
          <w:szCs w:val="24"/>
          <w:lang w:val="es-EC"/>
        </w:rPr>
        <w:t xml:space="preserve"> y donde se debe añadir las variables a ser leídas o controladas desde el dashboard.</w:t>
      </w:r>
    </w:p>
    <w:p w14:paraId="15D6C164" w14:textId="7E5CC1E2" w:rsidR="0085747C" w:rsidRDefault="0085747C" w:rsidP="00A10201">
      <w:pPr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 w:rsidRPr="0085747C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6E2C503A" wp14:editId="4FA63400">
            <wp:extent cx="5733415" cy="2693670"/>
            <wp:effectExtent l="0" t="0" r="635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E9EC" w14:textId="77777777" w:rsidR="0085747C" w:rsidRDefault="0085747C" w:rsidP="00A10201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</w:p>
    <w:p w14:paraId="5F6CA43C" w14:textId="21E54D31" w:rsidR="0085747C" w:rsidRPr="0085747C" w:rsidRDefault="0085747C" w:rsidP="00A10201">
      <w:pPr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 w:rsidRPr="0085747C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74CF2697" wp14:editId="7830ACA9">
            <wp:extent cx="5733415" cy="2429510"/>
            <wp:effectExtent l="0" t="0" r="635" b="889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09C0" w14:textId="08C3CF93" w:rsidR="009C54C4" w:rsidRDefault="00A10201" w:rsidP="00A10201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ascii="Times New Roman" w:hAnsi="Times New Roman" w:cs="Times New Roman"/>
          <w:sz w:val="24"/>
          <w:szCs w:val="24"/>
          <w:lang w:val="es-EC"/>
        </w:rPr>
        <w:t>Al costado derecho se debe vincular el dispositivo, que en este caso se utilizó una ESP32-DevKit Doit. Además, se configura la red wifi, tal como se muestra a continuación.</w:t>
      </w:r>
    </w:p>
    <w:p w14:paraId="5AFEE2B6" w14:textId="49476845" w:rsidR="00A10201" w:rsidRDefault="00A10201" w:rsidP="00A10201">
      <w:pPr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 w:rsidRPr="00A10201">
        <w:rPr>
          <w:rFonts w:ascii="Times New Roman" w:hAnsi="Times New Roman" w:cs="Times New Roman"/>
          <w:noProof/>
          <w:sz w:val="24"/>
          <w:szCs w:val="24"/>
          <w:lang w:val="es-EC"/>
        </w:rPr>
        <w:lastRenderedPageBreak/>
        <w:drawing>
          <wp:inline distT="0" distB="0" distL="0" distR="0" wp14:anchorId="3F247318" wp14:editId="5F487A09">
            <wp:extent cx="2571777" cy="4206240"/>
            <wp:effectExtent l="0" t="0" r="0" b="381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71777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FF20" w14:textId="19414F82" w:rsidR="00590321" w:rsidRDefault="00590321" w:rsidP="00590321">
      <w:pPr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ascii="Times New Roman" w:hAnsi="Times New Roman" w:cs="Times New Roman"/>
          <w:sz w:val="24"/>
          <w:szCs w:val="24"/>
          <w:lang w:val="es-EC"/>
        </w:rPr>
        <w:t>Al momento de agregar el dispositivo, se genera una llave secreta (secret key) junto con un pdf con toda la información, el cual debe guardarse.</w:t>
      </w:r>
    </w:p>
    <w:p w14:paraId="7993F209" w14:textId="703E8934" w:rsidR="00590321" w:rsidRDefault="00590321" w:rsidP="00590321">
      <w:pPr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 w:rsidRPr="00590321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2A228501" wp14:editId="379707A4">
            <wp:extent cx="3875595" cy="32004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559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D12E" w14:textId="03189D18" w:rsidR="00A10201" w:rsidRDefault="00A10201" w:rsidP="00A10201">
      <w:pPr>
        <w:rPr>
          <w:rFonts w:ascii="Times New Roman" w:hAnsi="Times New Roman" w:cs="Times New Roman"/>
          <w:sz w:val="24"/>
          <w:szCs w:val="24"/>
          <w:lang w:val="es-EC"/>
        </w:rPr>
      </w:pPr>
    </w:p>
    <w:p w14:paraId="624F4ADA" w14:textId="4880CAE0" w:rsidR="00A10201" w:rsidRDefault="00A10201" w:rsidP="00A10201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ascii="Times New Roman" w:hAnsi="Times New Roman" w:cs="Times New Roman"/>
          <w:sz w:val="24"/>
          <w:szCs w:val="24"/>
          <w:lang w:val="es-EC"/>
        </w:rPr>
        <w:lastRenderedPageBreak/>
        <w:t xml:space="preserve">En la pestaña sketch es donde se alojará el código del programa. Para una mejor visualización y subida de código al microcontrolador, se da clic en la opción </w:t>
      </w:r>
      <w:r w:rsidRPr="00A10201">
        <w:rPr>
          <w:rFonts w:ascii="Times New Roman" w:hAnsi="Times New Roman" w:cs="Times New Roman"/>
          <w:sz w:val="24"/>
          <w:szCs w:val="24"/>
          <w:lang w:val="es-EC"/>
        </w:rPr>
        <w:t>“Op</w:t>
      </w:r>
      <w:r>
        <w:rPr>
          <w:rFonts w:ascii="Times New Roman" w:hAnsi="Times New Roman" w:cs="Times New Roman"/>
          <w:sz w:val="24"/>
          <w:szCs w:val="24"/>
          <w:lang w:val="es-EC"/>
        </w:rPr>
        <w:t>en full editor”</w:t>
      </w:r>
    </w:p>
    <w:p w14:paraId="0FF3D6A9" w14:textId="63BAFC01" w:rsidR="00A10201" w:rsidRPr="00A10201" w:rsidRDefault="00A10201" w:rsidP="00A10201">
      <w:pPr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 w:rsidRPr="00A10201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17629472" wp14:editId="37CE3BE4">
            <wp:extent cx="5733415" cy="2690495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7849" w14:textId="0D30AA84" w:rsidR="00AF4B08" w:rsidRDefault="00AF4B08">
      <w:pPr>
        <w:rPr>
          <w:rFonts w:ascii="Times New Roman" w:hAnsi="Times New Roman" w:cs="Times New Roman"/>
          <w:sz w:val="24"/>
          <w:szCs w:val="24"/>
          <w:lang w:val="es-EC"/>
        </w:rPr>
      </w:pPr>
    </w:p>
    <w:p w14:paraId="020B0EF2" w14:textId="1D3456F9" w:rsidR="00A10201" w:rsidRDefault="00A10201" w:rsidP="009F29EE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ascii="Times New Roman" w:hAnsi="Times New Roman" w:cs="Times New Roman"/>
          <w:sz w:val="24"/>
          <w:szCs w:val="24"/>
          <w:lang w:val="es-EC"/>
        </w:rPr>
        <w:t>Posteriormente, se puede crear el dashboard, que es donde se mostrará de forma gráfica y amigable el funcionamiento del sistema de monitoreo. Para ello, desde la página principal se debe dirigir a la pestaña Dashboards.</w:t>
      </w:r>
    </w:p>
    <w:p w14:paraId="7BF948BF" w14:textId="6708ADCB" w:rsidR="00AF4B08" w:rsidRDefault="00AF4B08" w:rsidP="00A10201">
      <w:pPr>
        <w:rPr>
          <w:rFonts w:ascii="Times New Roman" w:hAnsi="Times New Roman" w:cs="Times New Roman"/>
          <w:sz w:val="24"/>
          <w:szCs w:val="24"/>
          <w:lang w:val="es-EC"/>
        </w:rPr>
      </w:pPr>
      <w:r w:rsidRPr="00AF4B08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59470C6C" wp14:editId="6427D44E">
            <wp:extent cx="5733415" cy="1121410"/>
            <wp:effectExtent l="0" t="0" r="635" b="254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2F71" w14:textId="1518B6A9" w:rsidR="00AF4B08" w:rsidRDefault="00AF4B08" w:rsidP="009F29EE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ascii="Times New Roman" w:hAnsi="Times New Roman" w:cs="Times New Roman"/>
          <w:sz w:val="24"/>
          <w:szCs w:val="24"/>
          <w:lang w:val="es-EC"/>
        </w:rPr>
        <w:t>El dashboard creado para este proyecto luce de la siguiente manera:</w:t>
      </w:r>
    </w:p>
    <w:p w14:paraId="70241D73" w14:textId="1A9AE399" w:rsidR="00AF4B08" w:rsidRDefault="00AF4B08" w:rsidP="00A10201">
      <w:pPr>
        <w:rPr>
          <w:rFonts w:ascii="Times New Roman" w:hAnsi="Times New Roman" w:cs="Times New Roman"/>
          <w:sz w:val="24"/>
          <w:szCs w:val="24"/>
          <w:lang w:val="es-EC"/>
        </w:rPr>
      </w:pPr>
      <w:r w:rsidRPr="00AF4B08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6AABE1B1" wp14:editId="338BF09F">
            <wp:extent cx="5733415" cy="2432050"/>
            <wp:effectExtent l="0" t="0" r="635" b="6350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873E" w14:textId="77777777" w:rsidR="00F623F1" w:rsidRDefault="00F623F1">
      <w:pPr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ascii="Times New Roman" w:hAnsi="Times New Roman" w:cs="Times New Roman"/>
          <w:sz w:val="24"/>
          <w:szCs w:val="24"/>
          <w:lang w:val="es-EC"/>
        </w:rPr>
        <w:br w:type="page"/>
      </w:r>
    </w:p>
    <w:p w14:paraId="431A2445" w14:textId="1F0A4659" w:rsidR="00AF4B08" w:rsidRDefault="00AF4B08" w:rsidP="009F29EE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ascii="Times New Roman" w:hAnsi="Times New Roman" w:cs="Times New Roman"/>
          <w:sz w:val="24"/>
          <w:szCs w:val="24"/>
          <w:lang w:val="es-EC"/>
        </w:rPr>
        <w:lastRenderedPageBreak/>
        <w:t>También está la opción de reordenar los widgets en una vista para móvil:</w:t>
      </w:r>
    </w:p>
    <w:p w14:paraId="2C9082C1" w14:textId="6CEC185A" w:rsidR="00AF4B08" w:rsidRDefault="00AF4B08" w:rsidP="00A10201">
      <w:pPr>
        <w:rPr>
          <w:rFonts w:ascii="Times New Roman" w:hAnsi="Times New Roman" w:cs="Times New Roman"/>
          <w:sz w:val="24"/>
          <w:szCs w:val="24"/>
          <w:lang w:val="es-EC"/>
        </w:rPr>
      </w:pPr>
      <w:r w:rsidRPr="00AF4B08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31AD71D8" wp14:editId="38940E17">
            <wp:extent cx="5733415" cy="2678430"/>
            <wp:effectExtent l="0" t="0" r="635" b="762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D46A" w14:textId="77777777" w:rsidR="00F623F1" w:rsidRDefault="00F623F1" w:rsidP="009F29EE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</w:p>
    <w:p w14:paraId="04593252" w14:textId="3D16B27A" w:rsidR="00AF4B08" w:rsidRPr="003533F3" w:rsidRDefault="00AF4B08" w:rsidP="009F29EE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 w:rsidRPr="003533F3">
        <w:rPr>
          <w:rFonts w:ascii="Times New Roman" w:hAnsi="Times New Roman" w:cs="Times New Roman"/>
          <w:sz w:val="24"/>
          <w:szCs w:val="24"/>
          <w:lang w:val="es-EC"/>
        </w:rPr>
        <w:t xml:space="preserve">Todos los archivos fuente y la explicación de la codificación del proyecto se encuentra alojado en el repositorio </w:t>
      </w:r>
      <w:hyperlink r:id="rId18" w:history="1">
        <w:r w:rsidR="003533F3" w:rsidRPr="003533F3">
          <w:rPr>
            <w:rStyle w:val="Hipervnculo"/>
            <w:rFonts w:ascii="Times New Roman" w:hAnsi="Times New Roman" w:cs="Times New Roman"/>
            <w:lang w:val="es-EC"/>
          </w:rPr>
          <w:t>teddyjof/Proyecto-de-Sistemas-Embebidos: Sistema de Monitoreo y control de agua a través de una tubería (github.com)</w:t>
        </w:r>
      </w:hyperlink>
    </w:p>
    <w:p w14:paraId="51608D3A" w14:textId="52169CA4" w:rsidR="00AF4B08" w:rsidRDefault="009F29EE" w:rsidP="009F29EE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ascii="Times New Roman" w:hAnsi="Times New Roman" w:cs="Times New Roman"/>
          <w:sz w:val="24"/>
          <w:szCs w:val="24"/>
          <w:lang w:val="es-EC"/>
        </w:rPr>
        <w:t>El envío de datos a la nube se efectúa</w:t>
      </w:r>
      <w:r w:rsidR="00AF4B08">
        <w:rPr>
          <w:rFonts w:ascii="Times New Roman" w:hAnsi="Times New Roman" w:cs="Times New Roman"/>
          <w:sz w:val="24"/>
          <w:szCs w:val="24"/>
          <w:lang w:val="es-EC"/>
        </w:rPr>
        <w:t xml:space="preserve"> usando el protocolo MQTT y dado que la red del laboratorio presentó ciertas restricciones para realizar la comunicación y conexión a internet, a </w:t>
      </w:r>
      <w:r>
        <w:rPr>
          <w:rFonts w:ascii="Times New Roman" w:hAnsi="Times New Roman" w:cs="Times New Roman"/>
          <w:sz w:val="24"/>
          <w:szCs w:val="24"/>
          <w:lang w:val="es-EC"/>
        </w:rPr>
        <w:t>continuación,</w:t>
      </w:r>
      <w:r w:rsidR="00AF4B08">
        <w:rPr>
          <w:rFonts w:ascii="Times New Roman" w:hAnsi="Times New Roman" w:cs="Times New Roman"/>
          <w:sz w:val="24"/>
          <w:szCs w:val="24"/>
          <w:lang w:val="es-EC"/>
        </w:rPr>
        <w:t xml:space="preserve"> se presentan las configuraciones requeridas para que p</w:t>
      </w:r>
      <w:r>
        <w:rPr>
          <w:rFonts w:ascii="Times New Roman" w:hAnsi="Times New Roman" w:cs="Times New Roman"/>
          <w:sz w:val="24"/>
          <w:szCs w:val="24"/>
          <w:lang w:val="es-EC"/>
        </w:rPr>
        <w:t>ueda realizarse la conexión de forma satisfactoria.</w:t>
      </w:r>
    </w:p>
    <w:p w14:paraId="488411D9" w14:textId="5ADA79C6" w:rsidR="009F29EE" w:rsidRDefault="009F29EE" w:rsidP="009F29EE">
      <w:pPr>
        <w:jc w:val="center"/>
        <w:rPr>
          <w:rFonts w:ascii="Times New Roman" w:hAnsi="Times New Roman" w:cs="Times New Roman"/>
          <w:sz w:val="24"/>
          <w:szCs w:val="24"/>
          <w:lang w:val="es-EC"/>
        </w:rPr>
      </w:pPr>
      <w:r w:rsidRPr="009F29EE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0A7E94FF" wp14:editId="58023FAD">
            <wp:extent cx="5733415" cy="2326640"/>
            <wp:effectExtent l="0" t="0" r="635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2B09" w14:textId="53D7023D" w:rsidR="00A53BB7" w:rsidRPr="008F45F3" w:rsidRDefault="00D204FA" w:rsidP="00D204FA">
      <w:pPr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 w:rsidRPr="00D204FA">
        <w:rPr>
          <w:rFonts w:ascii="Times New Roman" w:hAnsi="Times New Roman" w:cs="Times New Roman"/>
          <w:sz w:val="24"/>
          <w:szCs w:val="24"/>
          <w:lang w:val="es-EC"/>
        </w:rPr>
        <w:t xml:space="preserve">Toda la documentación y ayuda se encuentra en </w:t>
      </w:r>
      <w:hyperlink r:id="rId20" w:history="1">
        <w:r w:rsidRPr="00D204FA">
          <w:rPr>
            <w:rStyle w:val="Hipervnculo"/>
            <w:rFonts w:ascii="Times New Roman" w:hAnsi="Times New Roman" w:cs="Times New Roman"/>
            <w:sz w:val="24"/>
            <w:szCs w:val="24"/>
            <w:lang w:val="es-EC"/>
          </w:rPr>
          <w:t>Configure your network for Arduino IoT Cloud – Arduino Help Center</w:t>
        </w:r>
      </w:hyperlink>
    </w:p>
    <w:p w14:paraId="7A7DBD17" w14:textId="77777777" w:rsidR="00A53BB7" w:rsidRPr="008F45F3" w:rsidRDefault="00A53BB7">
      <w:pPr>
        <w:rPr>
          <w:rFonts w:ascii="Times New Roman" w:hAnsi="Times New Roman" w:cs="Times New Roman"/>
          <w:sz w:val="24"/>
          <w:szCs w:val="24"/>
          <w:lang w:val="es-EC"/>
        </w:rPr>
      </w:pPr>
      <w:r w:rsidRPr="008F45F3">
        <w:rPr>
          <w:rFonts w:ascii="Times New Roman" w:hAnsi="Times New Roman" w:cs="Times New Roman"/>
          <w:sz w:val="24"/>
          <w:szCs w:val="24"/>
          <w:lang w:val="es-EC"/>
        </w:rPr>
        <w:br w:type="page"/>
      </w:r>
    </w:p>
    <w:p w14:paraId="41FE4CD9" w14:textId="0A783DE8" w:rsidR="00A53BB7" w:rsidRDefault="00A53BB7" w:rsidP="00D204F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ANEXOS</w:t>
      </w:r>
    </w:p>
    <w:p w14:paraId="41EB925F" w14:textId="1C5B0799" w:rsidR="00A53BB7" w:rsidRDefault="00A53BB7" w:rsidP="00A53B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310908" wp14:editId="3FEA6012">
            <wp:extent cx="4605924" cy="3657600"/>
            <wp:effectExtent l="0" t="0" r="444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52" b="26501"/>
                    <a:stretch/>
                  </pic:blipFill>
                  <pic:spPr bwMode="auto">
                    <a:xfrm>
                      <a:off x="0" y="0"/>
                      <a:ext cx="4605924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F29E2" w14:textId="77777777" w:rsidR="00A53BB7" w:rsidRDefault="00A53BB7" w:rsidP="00A53B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56C4B8" w14:textId="77C57FC9" w:rsidR="00A53BB7" w:rsidRDefault="00A53BB7" w:rsidP="00A53B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C44405" w14:textId="6D8F99F5" w:rsidR="00A53BB7" w:rsidRDefault="00A53BB7" w:rsidP="00A53B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69BD67" wp14:editId="040DB164">
            <wp:extent cx="4876627" cy="3657600"/>
            <wp:effectExtent l="0" t="0" r="635" b="0"/>
            <wp:docPr id="13" name="Imagen 13" descr="Un circuito electrón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 circuito electrónic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27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3401" w14:textId="77777777" w:rsidR="00A53BB7" w:rsidRDefault="00A53BB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A2C38E5" w14:textId="29EF0D0A" w:rsidR="00A53BB7" w:rsidRPr="00A53BB7" w:rsidRDefault="00A53BB7" w:rsidP="00A53B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10790E" wp14:editId="23B609B7">
            <wp:extent cx="3769915" cy="3657600"/>
            <wp:effectExtent l="0" t="0" r="2540" b="0"/>
            <wp:docPr id="14" name="Imagen 14" descr="Imagen que contiene interior, tabla, cuarto, luz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interior, tabla, cuarto, luz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37"/>
                    <a:stretch/>
                  </pic:blipFill>
                  <pic:spPr bwMode="auto">
                    <a:xfrm>
                      <a:off x="0" y="0"/>
                      <a:ext cx="376991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53BB7" w:rsidRPr="00A53BB7" w:rsidSect="00FE2D02">
      <w:headerReference w:type="default" r:id="rId24"/>
      <w:pgSz w:w="11909" w:h="16834" w:code="9"/>
      <w:pgMar w:top="1788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12E8FE" w14:textId="77777777" w:rsidR="00DE24D5" w:rsidRDefault="00DE24D5" w:rsidP="00FE2D02">
      <w:pPr>
        <w:spacing w:after="0" w:line="240" w:lineRule="auto"/>
      </w:pPr>
      <w:r>
        <w:separator/>
      </w:r>
    </w:p>
  </w:endnote>
  <w:endnote w:type="continuationSeparator" w:id="0">
    <w:p w14:paraId="54F64E00" w14:textId="77777777" w:rsidR="00DE24D5" w:rsidRDefault="00DE24D5" w:rsidP="00FE2D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2445CE" w14:textId="77777777" w:rsidR="00DE24D5" w:rsidRDefault="00DE24D5" w:rsidP="00FE2D02">
      <w:pPr>
        <w:spacing w:after="0" w:line="240" w:lineRule="auto"/>
      </w:pPr>
      <w:r>
        <w:separator/>
      </w:r>
    </w:p>
  </w:footnote>
  <w:footnote w:type="continuationSeparator" w:id="0">
    <w:p w14:paraId="15625EF1" w14:textId="77777777" w:rsidR="00DE24D5" w:rsidRDefault="00DE24D5" w:rsidP="00FE2D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001A2" w14:textId="77777777" w:rsidR="00FE2D02" w:rsidRDefault="00FE2D02">
    <w:pPr>
      <w:pStyle w:val="Encabezado"/>
      <w:rPr>
        <w:rFonts w:ascii="Times New Roman" w:hAnsi="Times New Roman" w:cs="Times New Roman"/>
        <w:sz w:val="24"/>
        <w:szCs w:val="24"/>
        <w:lang w:val="es-EC"/>
      </w:rPr>
    </w:pPr>
    <w:r>
      <w:rPr>
        <w:rFonts w:ascii="Times New Roman" w:hAnsi="Times New Roman" w:cs="Times New Roman"/>
        <w:sz w:val="24"/>
        <w:szCs w:val="24"/>
        <w:lang w:val="es-EC"/>
      </w:rPr>
      <w:t>Teddy Oñate Freire</w:t>
    </w:r>
  </w:p>
  <w:p w14:paraId="401D4A92" w14:textId="38AB90CC" w:rsidR="00FE2D02" w:rsidRDefault="00FE2D02">
    <w:pPr>
      <w:pStyle w:val="Encabezado"/>
      <w:rPr>
        <w:rFonts w:ascii="Times New Roman" w:hAnsi="Times New Roman" w:cs="Times New Roman"/>
        <w:sz w:val="24"/>
        <w:szCs w:val="24"/>
        <w:lang w:val="es-EC"/>
      </w:rPr>
    </w:pPr>
    <w:r>
      <w:rPr>
        <w:rFonts w:ascii="Times New Roman" w:hAnsi="Times New Roman" w:cs="Times New Roman"/>
        <w:sz w:val="24"/>
        <w:szCs w:val="24"/>
        <w:lang w:val="es-EC"/>
      </w:rPr>
      <w:t>Luis Atauchi Domínguez</w:t>
    </w:r>
  </w:p>
  <w:p w14:paraId="28DEC025" w14:textId="1E092319" w:rsidR="00FE2D02" w:rsidRPr="00FE2D02" w:rsidRDefault="00FE2D02">
    <w:pPr>
      <w:pStyle w:val="Encabezado"/>
      <w:rPr>
        <w:lang w:val="es-EC"/>
      </w:rPr>
    </w:pPr>
    <w:r>
      <w:rPr>
        <w:rFonts w:ascii="Times New Roman" w:hAnsi="Times New Roman" w:cs="Times New Roman"/>
        <w:sz w:val="24"/>
        <w:szCs w:val="24"/>
        <w:lang w:val="es-EC"/>
      </w:rPr>
      <w:t>Paralelo 104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D02"/>
    <w:rsid w:val="001A1F84"/>
    <w:rsid w:val="003533F3"/>
    <w:rsid w:val="005508D8"/>
    <w:rsid w:val="00590321"/>
    <w:rsid w:val="0085747C"/>
    <w:rsid w:val="008F45F3"/>
    <w:rsid w:val="009C54C4"/>
    <w:rsid w:val="009F29EE"/>
    <w:rsid w:val="00A10201"/>
    <w:rsid w:val="00A53BB7"/>
    <w:rsid w:val="00AF4B08"/>
    <w:rsid w:val="00C01BAE"/>
    <w:rsid w:val="00CA3C53"/>
    <w:rsid w:val="00D204FA"/>
    <w:rsid w:val="00DB7A5E"/>
    <w:rsid w:val="00DE24D5"/>
    <w:rsid w:val="00F623F1"/>
    <w:rsid w:val="00F747A3"/>
    <w:rsid w:val="00FE2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6809C6"/>
  <w15:chartTrackingRefBased/>
  <w15:docId w15:val="{8C123A00-16C7-473D-B2B8-DA43258FE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E2D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2D02"/>
  </w:style>
  <w:style w:type="paragraph" w:styleId="Piedepgina">
    <w:name w:val="footer"/>
    <w:basedOn w:val="Normal"/>
    <w:link w:val="PiedepginaCar"/>
    <w:uiPriority w:val="99"/>
    <w:unhideWhenUsed/>
    <w:rsid w:val="00FE2D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2D02"/>
  </w:style>
  <w:style w:type="character" w:styleId="Hipervnculo">
    <w:name w:val="Hyperlink"/>
    <w:basedOn w:val="Fuentedeprrafopredeter"/>
    <w:uiPriority w:val="99"/>
    <w:unhideWhenUsed/>
    <w:rsid w:val="009C54C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C54C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A3C5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github.com/teddyjof/Proyecto-de-Sistemas-Embebidos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2.jpeg"/><Relationship Id="rId7" Type="http://schemas.openxmlformats.org/officeDocument/2006/relationships/hyperlink" Target="mailto:lab-telematica@fiec.espol.edu.ec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https://support.arduino.cc/hc/en-us/articles/360017279260-Configure-your-network-for-Arduino-IoT-Cloud" TargetMode="External"/><Relationship Id="rId1" Type="http://schemas.openxmlformats.org/officeDocument/2006/relationships/styles" Target="styles.xml"/><Relationship Id="rId6" Type="http://schemas.openxmlformats.org/officeDocument/2006/relationships/hyperlink" Target="https://cloud.arduino.cc/" TargetMode="Externa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7</Pages>
  <Words>392</Words>
  <Characters>2237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Teddy Jamil Onate Freire</dc:creator>
  <cp:keywords/>
  <dc:description/>
  <cp:lastModifiedBy>Teddy Jamil Onate Freire</cp:lastModifiedBy>
  <cp:revision>7</cp:revision>
  <dcterms:created xsi:type="dcterms:W3CDTF">2022-09-07T00:15:00Z</dcterms:created>
  <dcterms:modified xsi:type="dcterms:W3CDTF">2022-09-07T01:55:00Z</dcterms:modified>
</cp:coreProperties>
</file>